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C6" w:rsidRPr="00543BC6" w:rsidRDefault="00543BC6" w:rsidP="00543B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C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43BC6" w:rsidRPr="00543BC6" w:rsidRDefault="00543BC6" w:rsidP="00543B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BC6">
        <w:rPr>
          <w:rFonts w:ascii="Times New Roman" w:hAnsi="Times New Roman" w:cs="Times New Roman"/>
          <w:b/>
          <w:sz w:val="28"/>
          <w:szCs w:val="28"/>
        </w:rPr>
        <w:t>Кудиновская</w:t>
      </w:r>
      <w:proofErr w:type="spellEnd"/>
      <w:r w:rsidRPr="00543BC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543BC6" w:rsidRPr="00543BC6" w:rsidRDefault="00543BC6" w:rsidP="00543B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Ростовская обл. Багаевский район, х. Кудинов </w:t>
      </w:r>
      <w:proofErr w:type="spellStart"/>
      <w:r w:rsidRPr="00543BC6">
        <w:rPr>
          <w:rFonts w:ascii="Times New Roman" w:hAnsi="Times New Roman" w:cs="Times New Roman"/>
          <w:color w:val="000000"/>
          <w:spacing w:val="-6"/>
          <w:sz w:val="24"/>
          <w:szCs w:val="24"/>
        </w:rPr>
        <w:t>ул</w:t>
      </w:r>
      <w:proofErr w:type="gramStart"/>
      <w:r w:rsidRPr="00543BC6">
        <w:rPr>
          <w:rFonts w:ascii="Times New Roman" w:hAnsi="Times New Roman" w:cs="Times New Roman"/>
          <w:color w:val="000000"/>
          <w:spacing w:val="-6"/>
          <w:sz w:val="24"/>
          <w:szCs w:val="24"/>
        </w:rPr>
        <w:t>.Ш</w:t>
      </w:r>
      <w:proofErr w:type="gramEnd"/>
      <w:r w:rsidRPr="00543BC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кольная</w:t>
      </w:r>
      <w:proofErr w:type="spellEnd"/>
      <w:r w:rsidRPr="00543BC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95</w:t>
      </w:r>
    </w:p>
    <w:p w:rsidR="00543BC6" w:rsidRPr="00543BC6" w:rsidRDefault="00543BC6" w:rsidP="00543BC6">
      <w:pPr>
        <w:shd w:val="clear" w:color="auto" w:fill="FFFFFF"/>
        <w:tabs>
          <w:tab w:val="left" w:pos="10305"/>
        </w:tabs>
        <w:ind w:left="5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43BC6" w:rsidRPr="00543BC6" w:rsidRDefault="00543BC6" w:rsidP="00543BC6">
      <w:pPr>
        <w:shd w:val="clear" w:color="auto" w:fill="FFFFFF"/>
        <w:ind w:left="5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BC6" w:rsidRPr="00543BC6" w:rsidRDefault="00543BC6" w:rsidP="00543BC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«Согласовано»__________________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543BC6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543BC6" w:rsidRPr="00543BC6" w:rsidRDefault="00543BC6" w:rsidP="00543BC6">
      <w:pPr>
        <w:shd w:val="clear" w:color="auto" w:fill="FFFFFF"/>
        <w:spacing w:line="36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</w:t>
      </w:r>
      <w:proofErr w:type="spellStart"/>
      <w:r w:rsidRPr="00543BC6">
        <w:rPr>
          <w:rFonts w:ascii="Times New Roman" w:eastAsia="Times New Roman" w:hAnsi="Times New Roman" w:cs="Times New Roman"/>
          <w:color w:val="000000"/>
          <w:sz w:val="28"/>
          <w:szCs w:val="28"/>
        </w:rPr>
        <w:t>Кудиновской</w:t>
      </w:r>
      <w:proofErr w:type="spellEnd"/>
      <w:r w:rsidRPr="00543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543BC6" w:rsidRPr="00543BC6" w:rsidRDefault="00543BC6" w:rsidP="00543BC6">
      <w:pPr>
        <w:shd w:val="clear" w:color="auto" w:fill="FFFFFF"/>
        <w:spacing w:line="36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B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Петриченко Н.Н.</w:t>
      </w:r>
    </w:p>
    <w:p w:rsidR="00543BC6" w:rsidRPr="00543BC6" w:rsidRDefault="00543BC6" w:rsidP="00543BC6">
      <w:pPr>
        <w:shd w:val="clear" w:color="auto" w:fill="FFFFFF"/>
        <w:spacing w:line="36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B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№_____  от 30.08.20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543B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43BC6" w:rsidRPr="00543BC6" w:rsidRDefault="00543BC6" w:rsidP="00543BC6">
      <w:pPr>
        <w:shd w:val="clear" w:color="auto" w:fill="FFFFFF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3BC6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АДАПТИРОВАННАЯРАБОЧАЯ ПРОГРАММА</w:t>
      </w:r>
    </w:p>
    <w:p w:rsidR="00543BC6" w:rsidRPr="00543BC6" w:rsidRDefault="00543BC6" w:rsidP="00543BC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543BC6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(2 вариант) по предмету «Окружающий природный мир» </w:t>
      </w:r>
    </w:p>
    <w:p w:rsidR="00543BC6" w:rsidRPr="00543BC6" w:rsidRDefault="00543BC6" w:rsidP="00543BC6">
      <w:pPr>
        <w:shd w:val="clear" w:color="auto" w:fill="FFFFFF"/>
        <w:spacing w:before="24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3B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Уровень общего образовани</w:t>
      </w:r>
      <w:proofErr w:type="gramStart"/>
      <w:r w:rsidRPr="00543BC6">
        <w:rPr>
          <w:rFonts w:ascii="Times New Roman" w:hAnsi="Times New Roman" w:cs="Times New Roman"/>
          <w:color w:val="000000"/>
          <w:spacing w:val="-4"/>
          <w:sz w:val="24"/>
          <w:szCs w:val="24"/>
        </w:rPr>
        <w:t>я-</w:t>
      </w:r>
      <w:proofErr w:type="gramEnd"/>
      <w:r w:rsidRPr="00543B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начальное  образование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Pr="00543B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</w:t>
      </w:r>
    </w:p>
    <w:p w:rsidR="00543BC6" w:rsidRPr="00543BC6" w:rsidRDefault="00543BC6" w:rsidP="00543BC6">
      <w:pPr>
        <w:shd w:val="clear" w:color="auto" w:fill="FFFFFF"/>
        <w:tabs>
          <w:tab w:val="left" w:leader="underscore" w:pos="3346"/>
        </w:tabs>
        <w:spacing w:line="528" w:lineRule="exact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Количество часов за год</w:t>
      </w:r>
      <w:r w:rsidRPr="00543BC6">
        <w:rPr>
          <w:rFonts w:ascii="Times New Roman" w:eastAsia="Times New Roman" w:hAnsi="Times New Roman" w:cs="Times New Roman"/>
          <w:color w:val="000000"/>
          <w:sz w:val="24"/>
          <w:szCs w:val="24"/>
        </w:rPr>
        <w:t>:33 часов</w:t>
      </w:r>
    </w:p>
    <w:p w:rsidR="00543BC6" w:rsidRPr="00543BC6" w:rsidRDefault="00543BC6" w:rsidP="00543BC6">
      <w:pPr>
        <w:shd w:val="clear" w:color="auto" w:fill="FFFFFF"/>
        <w:tabs>
          <w:tab w:val="left" w:leader="underscore" w:pos="3346"/>
        </w:tabs>
        <w:spacing w:line="528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Количество часов в неделю: 1 ч.</w:t>
      </w:r>
    </w:p>
    <w:p w:rsidR="00543BC6" w:rsidRPr="00543BC6" w:rsidRDefault="00543BC6" w:rsidP="00543BC6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543BC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Учитель начальных классов: Воронкова М.В.</w:t>
      </w:r>
    </w:p>
    <w:p w:rsidR="00543BC6" w:rsidRDefault="00543BC6" w:rsidP="00543BC6">
      <w:pPr>
        <w:shd w:val="clear" w:color="auto" w:fill="FFFFFF"/>
        <w:spacing w:before="600" w:after="336"/>
        <w:jc w:val="center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2022 -2023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учебный год.</w:t>
      </w:r>
    </w:p>
    <w:p w:rsidR="00D70FC4" w:rsidRPr="00EC5AF9" w:rsidRDefault="00D70FC4" w:rsidP="00D70FC4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3BC6" w:rsidRDefault="00543BC6" w:rsidP="00D70F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C4" w:rsidRPr="00EC5AF9" w:rsidRDefault="00D70FC4" w:rsidP="00D70F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5AF9" w:rsidRPr="00EC5AF9" w:rsidRDefault="00EC5AF9" w:rsidP="00EC5A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 «Окружающий природный мир»</w:t>
      </w:r>
    </w:p>
    <w:p w:rsidR="00EC5AF9" w:rsidRPr="00EC5AF9" w:rsidRDefault="00EC5AF9" w:rsidP="00EC5AF9">
      <w:pPr>
        <w:pStyle w:val="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5AF9">
        <w:rPr>
          <w:sz w:val="24"/>
          <w:szCs w:val="24"/>
        </w:rPr>
        <w:t>Данная программа составлена на основе:</w:t>
      </w:r>
    </w:p>
    <w:p w:rsidR="00EC5AF9" w:rsidRPr="00EC5AF9" w:rsidRDefault="00EC5AF9" w:rsidP="00EC5AF9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40" w:lineRule="auto"/>
        <w:ind w:firstLine="0"/>
        <w:rPr>
          <w:sz w:val="24"/>
          <w:szCs w:val="24"/>
        </w:rPr>
      </w:pPr>
      <w:r w:rsidRPr="00EC5AF9">
        <w:rPr>
          <w:sz w:val="24"/>
          <w:szCs w:val="24"/>
        </w:rPr>
        <w:t xml:space="preserve">Адаптированной основной общеобразовательной программы МБОУ </w:t>
      </w:r>
      <w:proofErr w:type="spellStart"/>
      <w:r w:rsidRPr="00EC5AF9">
        <w:rPr>
          <w:sz w:val="24"/>
          <w:szCs w:val="24"/>
        </w:rPr>
        <w:t>Кудиновской</w:t>
      </w:r>
      <w:proofErr w:type="spellEnd"/>
      <w:r w:rsidRPr="00EC5AF9">
        <w:rPr>
          <w:sz w:val="24"/>
          <w:szCs w:val="24"/>
        </w:rPr>
        <w:t xml:space="preserve"> СОШ начального общего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2)на 2022-2023 учебный год;</w:t>
      </w:r>
    </w:p>
    <w:p w:rsidR="00EC5AF9" w:rsidRPr="00EC5AF9" w:rsidRDefault="00EC5AF9" w:rsidP="00EC5AF9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40" w:lineRule="auto"/>
        <w:ind w:firstLine="0"/>
        <w:rPr>
          <w:sz w:val="24"/>
          <w:szCs w:val="24"/>
        </w:rPr>
      </w:pPr>
      <w:r w:rsidRPr="00EC5AF9">
        <w:rPr>
          <w:sz w:val="24"/>
          <w:szCs w:val="24"/>
        </w:rPr>
        <w:t xml:space="preserve">Примерных рабочих программ для 4 класса по отдельным учебным предметам и коррекционным курсам </w:t>
      </w:r>
      <w:proofErr w:type="gramStart"/>
      <w:r w:rsidRPr="00EC5AF9">
        <w:rPr>
          <w:sz w:val="24"/>
          <w:szCs w:val="24"/>
        </w:rPr>
        <w:t>для</w:t>
      </w:r>
      <w:proofErr w:type="gramEnd"/>
      <w:r w:rsidRPr="00EC5AF9">
        <w:rPr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EC5AF9" w:rsidRPr="00EC5AF9" w:rsidRDefault="00EC5AF9" w:rsidP="00EC5AF9">
      <w:pPr>
        <w:pStyle w:val="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40" w:lineRule="auto"/>
        <w:ind w:firstLine="0"/>
        <w:rPr>
          <w:sz w:val="24"/>
          <w:szCs w:val="24"/>
        </w:rPr>
      </w:pPr>
      <w:r w:rsidRPr="00EC5AF9">
        <w:rPr>
          <w:sz w:val="24"/>
          <w:szCs w:val="24"/>
        </w:rPr>
        <w:t xml:space="preserve">Учебного плана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4  класса МБОУ </w:t>
      </w:r>
      <w:proofErr w:type="spellStart"/>
      <w:r w:rsidRPr="00EC5AF9">
        <w:rPr>
          <w:sz w:val="24"/>
          <w:szCs w:val="24"/>
        </w:rPr>
        <w:t>Кудиновской</w:t>
      </w:r>
      <w:proofErr w:type="spellEnd"/>
      <w:r w:rsidRPr="00EC5AF9">
        <w:rPr>
          <w:sz w:val="24"/>
          <w:szCs w:val="24"/>
        </w:rPr>
        <w:t xml:space="preserve"> СОШ на 2022-2023 учебный год.</w:t>
      </w:r>
    </w:p>
    <w:p w:rsidR="00EC5AF9" w:rsidRPr="00EC5AF9" w:rsidRDefault="00EC5AF9" w:rsidP="00EC5AF9">
      <w:pPr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Календарного учебного плана МБОУ </w:t>
      </w:r>
      <w:proofErr w:type="spellStart"/>
      <w:r w:rsidRPr="00EC5AF9">
        <w:rPr>
          <w:rFonts w:ascii="Times New Roman" w:hAnsi="Times New Roman" w:cs="Times New Roman"/>
          <w:sz w:val="24"/>
          <w:szCs w:val="24"/>
        </w:rPr>
        <w:t>Кудиновской</w:t>
      </w:r>
      <w:proofErr w:type="spellEnd"/>
      <w:r w:rsidRPr="00EC5AF9">
        <w:rPr>
          <w:rFonts w:ascii="Times New Roman" w:hAnsi="Times New Roman" w:cs="Times New Roman"/>
          <w:sz w:val="24"/>
          <w:szCs w:val="24"/>
        </w:rPr>
        <w:t xml:space="preserve"> СОШ на 2022-2023 учебный год.</w:t>
      </w:r>
    </w:p>
    <w:p w:rsidR="00EC5AF9" w:rsidRPr="00EC5AF9" w:rsidRDefault="00EC5AF9" w:rsidP="00EC5AF9">
      <w:pPr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>На изучение учебного предмета отведено 33  часа,  1  час  в неделю.</w:t>
      </w:r>
      <w:r w:rsidRPr="00EC5AF9">
        <w:rPr>
          <w:rFonts w:ascii="Times New Roman" w:hAnsi="Times New Roman" w:cs="Times New Roman"/>
          <w:sz w:val="24"/>
          <w:szCs w:val="24"/>
        </w:rPr>
        <w:tab/>
      </w:r>
    </w:p>
    <w:p w:rsidR="00EC5AF9" w:rsidRPr="00EC5AF9" w:rsidRDefault="00EC5AF9" w:rsidP="00EC5A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F9">
        <w:rPr>
          <w:rFonts w:ascii="Times New Roman" w:eastAsia="Calibri" w:hAnsi="Times New Roman" w:cs="Times New Roman"/>
          <w:b/>
          <w:sz w:val="24"/>
          <w:szCs w:val="24"/>
        </w:rPr>
        <w:t>Цели и задачи образовательно-коррекционной работы с учетом специфики учебного предмета</w:t>
      </w:r>
      <w:r w:rsidRPr="00EC5AF9">
        <w:rPr>
          <w:rFonts w:ascii="Times New Roman" w:hAnsi="Times New Roman" w:cs="Times New Roman"/>
          <w:b/>
          <w:sz w:val="24"/>
          <w:szCs w:val="24"/>
        </w:rPr>
        <w:t>:</w:t>
      </w:r>
    </w:p>
    <w:p w:rsidR="00EC5AF9" w:rsidRPr="00EC5AF9" w:rsidRDefault="00EC5AF9" w:rsidP="00EC5A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F9">
        <w:rPr>
          <w:rFonts w:ascii="Times New Roman" w:eastAsia="Calibri" w:hAnsi="Times New Roman" w:cs="Times New Roman"/>
          <w:sz w:val="24"/>
          <w:szCs w:val="24"/>
        </w:rPr>
        <w:t>Изучение учебного предмета «Окружающий природный мир» в начальной школе направлено на достижение следующих целей и задач:</w:t>
      </w:r>
    </w:p>
    <w:p w:rsidR="00EC5AF9" w:rsidRPr="00EC5AF9" w:rsidRDefault="00EC5AF9" w:rsidP="00EC5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C5AF9">
        <w:rPr>
          <w:rFonts w:ascii="Times New Roman" w:hAnsi="Times New Roman" w:cs="Times New Roman"/>
          <w:sz w:val="24"/>
          <w:szCs w:val="24"/>
        </w:rPr>
        <w:t>расширение и обогащение представлений о непосредственно окружающем мире.</w:t>
      </w:r>
    </w:p>
    <w:p w:rsidR="00EC5AF9" w:rsidRPr="00EC5AF9" w:rsidRDefault="00EC5AF9" w:rsidP="00EC5A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F9">
        <w:rPr>
          <w:rFonts w:ascii="Times New Roman" w:eastAsia="Calibri" w:hAnsi="Times New Roman" w:cs="Times New Roman"/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C5AF9" w:rsidRPr="00EC5AF9" w:rsidRDefault="00EC5AF9" w:rsidP="00EC5A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F9">
        <w:rPr>
          <w:rFonts w:ascii="Times New Roman" w:eastAsia="Calibri" w:hAnsi="Times New Roman" w:cs="Times New Roman"/>
          <w:sz w:val="24"/>
          <w:szCs w:val="24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EC5AF9" w:rsidRPr="00EC5AF9" w:rsidRDefault="00EC5AF9" w:rsidP="00EC5A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F9">
        <w:rPr>
          <w:rFonts w:ascii="Times New Roman" w:eastAsia="Calibri" w:hAnsi="Times New Roman" w:cs="Times New Roman"/>
          <w:sz w:val="24"/>
          <w:szCs w:val="24"/>
        </w:rPr>
        <w:t>- духовно-нравственное развитие и воспитание личности.</w:t>
      </w:r>
    </w:p>
    <w:p w:rsidR="00EC5AF9" w:rsidRPr="00EC5AF9" w:rsidRDefault="00EC5AF9" w:rsidP="00EC5AF9">
      <w:pPr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>- развивать способности видеть, сравнивать, делать элементарные выводы, устанавливать несложные причинно-следственные связи и закономерности;</w:t>
      </w:r>
    </w:p>
    <w:p w:rsidR="00EC5AF9" w:rsidRPr="00EC5AF9" w:rsidRDefault="00EC5AF9" w:rsidP="00EC5A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AF9">
        <w:rPr>
          <w:rFonts w:ascii="Times New Roman" w:hAnsi="Times New Roman" w:cs="Times New Roman"/>
          <w:sz w:val="24"/>
          <w:szCs w:val="24"/>
        </w:rPr>
        <w:lastRenderedPageBreak/>
        <w:t xml:space="preserve">- воспитывать у </w:t>
      </w:r>
      <w:proofErr w:type="gramStart"/>
      <w:r w:rsidRPr="00EC5A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5AF9">
        <w:rPr>
          <w:rFonts w:ascii="Times New Roman" w:hAnsi="Times New Roman" w:cs="Times New Roman"/>
          <w:sz w:val="24"/>
          <w:szCs w:val="24"/>
        </w:rPr>
        <w:t xml:space="preserve"> трудолюбие, самостоятельность, терпеливость, настойчивость, любознательность.</w:t>
      </w:r>
    </w:p>
    <w:p w:rsidR="00EC5AF9" w:rsidRPr="00EC5AF9" w:rsidRDefault="00EC5AF9" w:rsidP="00EC5AF9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курса</w:t>
      </w:r>
    </w:p>
    <w:p w:rsidR="00EC5AF9" w:rsidRPr="00EC5AF9" w:rsidRDefault="00EC5AF9" w:rsidP="00EC5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</w:t>
      </w:r>
    </w:p>
    <w:p w:rsidR="00EC5AF9" w:rsidRPr="00EC5AF9" w:rsidRDefault="00EC5AF9" w:rsidP="00EC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EC5AF9" w:rsidRPr="00EC5AF9" w:rsidRDefault="00EC5AF9" w:rsidP="00EC5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учащихся будут сформированы:</w:t>
      </w:r>
    </w:p>
    <w:p w:rsidR="00EC5AF9" w:rsidRPr="00EC5AF9" w:rsidRDefault="00EC5AF9" w:rsidP="00EC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обращаться за помощью и принимать помощь</w:t>
      </w:r>
    </w:p>
    <w:p w:rsidR="00EC5AF9" w:rsidRPr="00EC5AF9" w:rsidRDefault="00EC5AF9" w:rsidP="00EC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учебному материалу;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для формирования:</w:t>
      </w:r>
    </w:p>
    <w:p w:rsidR="00EC5AF9" w:rsidRPr="00EC5AF9" w:rsidRDefault="00EC5AF9" w:rsidP="00EC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использовать принятые ритуалы социального взаимодействия с одноклассниками и учителем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учебные действия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учащихся будут сформированы:</w:t>
      </w:r>
    </w:p>
    <w:p w:rsidR="00EC5AF9" w:rsidRPr="00EC5AF9" w:rsidRDefault="00EC5AF9" w:rsidP="00EC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 сотрудничестве с учителем ставить учебные задачи;</w:t>
      </w:r>
    </w:p>
    <w:p w:rsidR="00EC5AF9" w:rsidRPr="00EC5AF9" w:rsidRDefault="00EC5AF9" w:rsidP="00EC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работать с учебными принадлежностями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для формирования: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адекватно использовать ритуалы школьного поведения (поднимать руку, вставать и выходить из-за парты и т.д.)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учебные действия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учащихся будут сформированы: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-умения делать простейшие обобщения, сравнивать, классифицировать на наглядном материале;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наблюдать, работать с информацией;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для формирования: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-умения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предъявляемые на бумажных, электронных и других носителях).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учебные действия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учебные действия обеспечивают способность вступать в коммуникацию с взрослыми 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сверстниками в процессе обучения.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учащихся будут сформированы:</w:t>
      </w:r>
    </w:p>
    <w:p w:rsidR="00EC5AF9" w:rsidRPr="00EC5AF9" w:rsidRDefault="00EC5AF9" w:rsidP="00EC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контакт и работать в коллективе (учитель−ученик, ученик–ученик, ученик–класс, учитель−класс);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за помощью и принимать помощь;  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сотрудничать с взрослыми и сверстниками в разных социальных ситуациях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для формирования: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средства устной речи для решения различных коммуникативных задач.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C5AF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Предметные планируемые результаты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представления о животном и растительном мире, их значении в жизни человека: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объектам живой природы;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заботливого и бережного отношения к растениям и животным;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представления о временах года, характерных признаках времен года.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C5AF9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«Окружающий природный мир»</w:t>
      </w:r>
    </w:p>
    <w:p w:rsidR="00EC5AF9" w:rsidRPr="00EC5AF9" w:rsidRDefault="00EC5AF9" w:rsidP="00EC5A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F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</w:t>
      </w:r>
    </w:p>
    <w:p w:rsidR="00EC5AF9" w:rsidRPr="00EC5AF9" w:rsidRDefault="00EC5AF9" w:rsidP="00EC5A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F9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«Окружающий природный мир» занимает особое место среди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образовательной организации и за её стенами. </w:t>
      </w:r>
    </w:p>
    <w:p w:rsidR="00EC5AF9" w:rsidRPr="00EC5AF9" w:rsidRDefault="00EC5AF9" w:rsidP="00EC5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Данный учебный предмет является важным в обучении младших школьников с нарушением интеллекта, так как у данной группы детей отмечаются проблемы в овладении </w:t>
      </w:r>
      <w:proofErr w:type="spellStart"/>
      <w:r w:rsidRPr="00EC5AF9">
        <w:rPr>
          <w:rFonts w:ascii="Times New Roman" w:hAnsi="Times New Roman" w:cs="Times New Roman"/>
          <w:sz w:val="24"/>
          <w:szCs w:val="24"/>
        </w:rPr>
        <w:t>общеречевыми</w:t>
      </w:r>
      <w:proofErr w:type="spellEnd"/>
      <w:r w:rsidRPr="00EC5AF9">
        <w:rPr>
          <w:rFonts w:ascii="Times New Roman" w:hAnsi="Times New Roman" w:cs="Times New Roman"/>
          <w:sz w:val="24"/>
          <w:szCs w:val="24"/>
        </w:rPr>
        <w:t xml:space="preserve"> навыками, их кругозор узок, представления о себе и окружающем мире недостаточно сформированы. </w:t>
      </w:r>
      <w:proofErr w:type="gramStart"/>
      <w:r w:rsidRPr="00EC5AF9">
        <w:rPr>
          <w:rFonts w:ascii="Times New Roman" w:hAnsi="Times New Roman" w:cs="Times New Roman"/>
          <w:sz w:val="24"/>
          <w:szCs w:val="24"/>
        </w:rPr>
        <w:t>В ходе обучения у обучающихся формируются элементарные представления и понятия, необходимые для обучения другим учебным предметам, происходит адаптация, социализация, развитие познавательной и личностной сфер ребенка.</w:t>
      </w:r>
      <w:proofErr w:type="gramEnd"/>
    </w:p>
    <w:p w:rsidR="00EC5AF9" w:rsidRPr="00EC5AF9" w:rsidRDefault="00EC5AF9" w:rsidP="00EC5AF9">
      <w:pPr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 Главным компонентом беседы является речь самих обучающихся.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предложения; описывая предметы, явления, рассказывая </w:t>
      </w:r>
      <w:proofErr w:type="gramStart"/>
      <w:r w:rsidRPr="00EC5A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5AF9">
        <w:rPr>
          <w:rFonts w:ascii="Times New Roman" w:hAnsi="Times New Roman" w:cs="Times New Roman"/>
          <w:sz w:val="24"/>
          <w:szCs w:val="24"/>
        </w:rPr>
        <w:t xml:space="preserve"> виденном, они учатся связному высказыванию.</w:t>
      </w:r>
    </w:p>
    <w:p w:rsidR="00EC5AF9" w:rsidRPr="00EC5AF9" w:rsidRDefault="00EC5AF9" w:rsidP="00EC5AF9">
      <w:pPr>
        <w:shd w:val="clear" w:color="auto" w:fill="FFFFFF"/>
        <w:ind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</w:rPr>
        <w:t xml:space="preserve">На экскурсиях </w:t>
      </w:r>
      <w:proofErr w:type="gramStart"/>
      <w:r w:rsidRPr="00EC5AF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C5AF9">
        <w:rPr>
          <w:rFonts w:ascii="Times New Roman" w:hAnsi="Times New Roman" w:cs="Times New Roman"/>
          <w:color w:val="000000"/>
          <w:sz w:val="24"/>
          <w:szCs w:val="24"/>
        </w:rPr>
        <w:t xml:space="preserve"> знакомятся с предметами и явлениями в естественной обстановке; на предметных уроках — 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EC5AF9" w:rsidRPr="00EC5AF9" w:rsidRDefault="00EC5AF9" w:rsidP="00EC5A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AF9"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r w:rsidRPr="00EC5AF9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EC5AF9">
        <w:rPr>
          <w:rFonts w:ascii="Times New Roman" w:hAnsi="Times New Roman" w:cs="Times New Roman"/>
          <w:sz w:val="24"/>
          <w:szCs w:val="24"/>
        </w:rPr>
        <w:t xml:space="preserve"> организации и проведения уроков по данному предмету необходимо исходить из положения о том, что общение является особым видом дея</w:t>
      </w:r>
      <w:r w:rsidRPr="00EC5AF9">
        <w:rPr>
          <w:rFonts w:ascii="Times New Roman" w:hAnsi="Times New Roman" w:cs="Times New Roman"/>
          <w:sz w:val="24"/>
          <w:szCs w:val="24"/>
        </w:rPr>
        <w:softHyphen/>
        <w:t>тельности, а развитие речи есть усвоение средств общения. Задачи формирования представлений детей с умеренной и тяжелой умственной отсталостью о себе и об окружающем мире, развития их речи решаются на комплексной основе с использова</w:t>
      </w:r>
      <w:r w:rsidRPr="00EC5AF9">
        <w:rPr>
          <w:rFonts w:ascii="Times New Roman" w:hAnsi="Times New Roman" w:cs="Times New Roman"/>
          <w:sz w:val="24"/>
          <w:szCs w:val="24"/>
        </w:rPr>
        <w:softHyphen/>
        <w:t xml:space="preserve">нием </w:t>
      </w:r>
      <w:proofErr w:type="spellStart"/>
      <w:r w:rsidRPr="00EC5AF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C5AF9">
        <w:rPr>
          <w:rFonts w:ascii="Times New Roman" w:hAnsi="Times New Roman" w:cs="Times New Roman"/>
          <w:sz w:val="24"/>
          <w:szCs w:val="24"/>
        </w:rPr>
        <w:t xml:space="preserve"> подхода к обучению. Они структурируют</w:t>
      </w:r>
      <w:r w:rsidRPr="00EC5AF9">
        <w:rPr>
          <w:rFonts w:ascii="Times New Roman" w:hAnsi="Times New Roman" w:cs="Times New Roman"/>
          <w:sz w:val="24"/>
          <w:szCs w:val="24"/>
        </w:rPr>
        <w:softHyphen/>
        <w:t xml:space="preserve">ся в виде тематических групп: «Мир растений», «Мир животных», «Явления природы».  </w:t>
      </w:r>
    </w:p>
    <w:p w:rsidR="00EC5AF9" w:rsidRPr="00EC5AF9" w:rsidRDefault="00EC5AF9" w:rsidP="00EC5A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>Такая структура обеспечивает эмоциональное и социально-личностное развитие обучающихся, формирование их представлений о себе, об окружающей предметной и социальной действительно</w:t>
      </w:r>
      <w:r w:rsidRPr="00EC5AF9">
        <w:rPr>
          <w:rFonts w:ascii="Times New Roman" w:hAnsi="Times New Roman" w:cs="Times New Roman"/>
          <w:sz w:val="24"/>
          <w:szCs w:val="24"/>
        </w:rPr>
        <w:softHyphen/>
        <w:t>сти. Она тесно связана с содержанием сюжетно-ролевых и теат</w:t>
      </w:r>
      <w:r w:rsidRPr="00EC5AF9">
        <w:rPr>
          <w:rFonts w:ascii="Times New Roman" w:hAnsi="Times New Roman" w:cs="Times New Roman"/>
          <w:sz w:val="24"/>
          <w:szCs w:val="24"/>
        </w:rPr>
        <w:softHyphen/>
        <w:t>рализованных игр, продуктивной деятельностью обучающихся на учебных занятиях, а также с коррекционно-адаптационной обла</w:t>
      </w:r>
      <w:r w:rsidRPr="00EC5AF9">
        <w:rPr>
          <w:rFonts w:ascii="Times New Roman" w:hAnsi="Times New Roman" w:cs="Times New Roman"/>
          <w:sz w:val="24"/>
          <w:szCs w:val="24"/>
        </w:rPr>
        <w:softHyphen/>
        <w:t>стью учебного плана.</w:t>
      </w:r>
    </w:p>
    <w:p w:rsidR="00EC5AF9" w:rsidRPr="00EC5AF9" w:rsidRDefault="00EC5AF9" w:rsidP="00EC5AF9">
      <w:pPr>
        <w:widowControl w:val="0"/>
        <w:shd w:val="clear" w:color="auto" w:fill="FFFFFF"/>
        <w:autoSpaceDE w:val="0"/>
        <w:autoSpaceDN w:val="0"/>
        <w:adjustRightInd w:val="0"/>
        <w:ind w:right="43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Мир растений. </w:t>
      </w:r>
      <w:proofErr w:type="gramStart"/>
      <w:r w:rsidRPr="00EC5AF9">
        <w:rPr>
          <w:rFonts w:ascii="Times New Roman" w:hAnsi="Times New Roman" w:cs="Times New Roman"/>
          <w:spacing w:val="-2"/>
          <w:sz w:val="24"/>
          <w:szCs w:val="24"/>
        </w:rPr>
        <w:t>Совместные с обучающимися наблюдения за растениями, формирование представлений о разнообразии растений.</w:t>
      </w:r>
      <w:proofErr w:type="gramEnd"/>
    </w:p>
    <w:p w:rsidR="00EC5AF9" w:rsidRPr="00EC5AF9" w:rsidRDefault="00EC5AF9" w:rsidP="00EC5AF9">
      <w:pPr>
        <w:widowControl w:val="0"/>
        <w:shd w:val="clear" w:color="auto" w:fill="FFFFFF"/>
        <w:autoSpaceDE w:val="0"/>
        <w:autoSpaceDN w:val="0"/>
        <w:adjustRightInd w:val="0"/>
        <w:ind w:right="52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pacing w:val="-3"/>
          <w:sz w:val="24"/>
          <w:szCs w:val="24"/>
        </w:rPr>
        <w:t>Чтение литературных произведений и загадок о растениях.</w:t>
      </w:r>
    </w:p>
    <w:p w:rsidR="00EC5AF9" w:rsidRPr="00EC5AF9" w:rsidRDefault="00EC5AF9" w:rsidP="00EC5AF9">
      <w:pPr>
        <w:widowControl w:val="0"/>
        <w:shd w:val="clear" w:color="auto" w:fill="FFFFFF"/>
        <w:autoSpaceDE w:val="0"/>
        <w:autoSpaceDN w:val="0"/>
        <w:adjustRightInd w:val="0"/>
        <w:ind w:right="43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Мир животных. </w:t>
      </w:r>
      <w:r w:rsidRPr="00EC5AF9">
        <w:rPr>
          <w:rFonts w:ascii="Times New Roman" w:hAnsi="Times New Roman" w:cs="Times New Roman"/>
          <w:spacing w:val="-2"/>
          <w:sz w:val="24"/>
          <w:szCs w:val="24"/>
        </w:rPr>
        <w:t>Совместные с обучающимися наблюдения за домашними животными, за зимующими птицами (воробей, ворона, синица), беседы об их жизни и повадках, игры, отражающие жизнь домашних жи</w:t>
      </w:r>
      <w:r w:rsidRPr="00EC5AF9">
        <w:rPr>
          <w:rFonts w:ascii="Times New Roman" w:hAnsi="Times New Roman" w:cs="Times New Roman"/>
          <w:spacing w:val="-2"/>
          <w:sz w:val="24"/>
          <w:szCs w:val="24"/>
        </w:rPr>
        <w:softHyphen/>
        <w:t>вотных и их детенышей, птиц. Кормление птиц во время экскур</w:t>
      </w:r>
      <w:r w:rsidRPr="00EC5A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C5AF9">
        <w:rPr>
          <w:rFonts w:ascii="Times New Roman" w:hAnsi="Times New Roman" w:cs="Times New Roman"/>
          <w:sz w:val="24"/>
          <w:szCs w:val="24"/>
        </w:rPr>
        <w:t>сий и наблюдений.</w:t>
      </w:r>
    </w:p>
    <w:p w:rsidR="00EC5AF9" w:rsidRPr="00EC5AF9" w:rsidRDefault="00EC5AF9" w:rsidP="00EC5AF9">
      <w:pPr>
        <w:widowControl w:val="0"/>
        <w:shd w:val="clear" w:color="auto" w:fill="FFFFFF"/>
        <w:autoSpaceDE w:val="0"/>
        <w:autoSpaceDN w:val="0"/>
        <w:adjustRightInd w:val="0"/>
        <w:ind w:right="52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pacing w:val="-3"/>
          <w:sz w:val="24"/>
          <w:szCs w:val="24"/>
        </w:rPr>
        <w:t>Чтение литературных произведений о домашних животных и птицах (</w:t>
      </w:r>
      <w:proofErr w:type="spellStart"/>
      <w:r w:rsidRPr="00EC5AF9">
        <w:rPr>
          <w:rFonts w:ascii="Times New Roman" w:hAnsi="Times New Roman" w:cs="Times New Roman"/>
          <w:spacing w:val="-3"/>
          <w:sz w:val="24"/>
          <w:szCs w:val="24"/>
        </w:rPr>
        <w:t>потешки</w:t>
      </w:r>
      <w:proofErr w:type="spellEnd"/>
      <w:r w:rsidRPr="00EC5AF9">
        <w:rPr>
          <w:rFonts w:ascii="Times New Roman" w:hAnsi="Times New Roman" w:cs="Times New Roman"/>
          <w:spacing w:val="-3"/>
          <w:sz w:val="24"/>
          <w:szCs w:val="24"/>
        </w:rPr>
        <w:t>, стихи, короткие рассказы). Знакомство с пикто</w:t>
      </w:r>
      <w:r w:rsidRPr="00EC5A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C5AF9">
        <w:rPr>
          <w:rFonts w:ascii="Times New Roman" w:hAnsi="Times New Roman" w:cs="Times New Roman"/>
          <w:spacing w:val="-2"/>
          <w:sz w:val="24"/>
          <w:szCs w:val="24"/>
        </w:rPr>
        <w:t xml:space="preserve">граммами «собака», «лошадь», «кошка». (Интеграция с учебным </w:t>
      </w:r>
      <w:r w:rsidRPr="00EC5AF9">
        <w:rPr>
          <w:rFonts w:ascii="Times New Roman" w:hAnsi="Times New Roman" w:cs="Times New Roman"/>
          <w:sz w:val="24"/>
          <w:szCs w:val="24"/>
        </w:rPr>
        <w:t>предметом «Речь и альтернативная коммуникация».)</w:t>
      </w:r>
    </w:p>
    <w:p w:rsidR="00EC5AF9" w:rsidRPr="00EC5AF9" w:rsidRDefault="00EC5AF9" w:rsidP="00EC5AF9">
      <w:pPr>
        <w:shd w:val="clear" w:color="auto" w:fill="FFFFFF"/>
        <w:ind w:right="166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AF9">
        <w:rPr>
          <w:rFonts w:ascii="Times New Roman" w:hAnsi="Times New Roman" w:cs="Times New Roman"/>
          <w:b/>
          <w:bCs/>
          <w:sz w:val="24"/>
          <w:szCs w:val="24"/>
        </w:rPr>
        <w:t>Явления природы.</w:t>
      </w:r>
    </w:p>
    <w:p w:rsidR="00EC5AF9" w:rsidRPr="00EC5AF9" w:rsidRDefault="00EC5AF9" w:rsidP="00EC5AF9">
      <w:pPr>
        <w:shd w:val="clear" w:color="auto" w:fill="FFFFFF"/>
        <w:ind w:right="257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AF9">
        <w:rPr>
          <w:rFonts w:ascii="Times New Roman" w:hAnsi="Times New Roman" w:cs="Times New Roman"/>
          <w:spacing w:val="-4"/>
          <w:sz w:val="24"/>
          <w:szCs w:val="24"/>
        </w:rPr>
        <w:t xml:space="preserve">Совместное с обучающимися наблюдение за явлениями природы </w:t>
      </w:r>
      <w:r w:rsidRPr="00EC5AF9">
        <w:rPr>
          <w:rFonts w:ascii="Times New Roman" w:hAnsi="Times New Roman" w:cs="Times New Roman"/>
          <w:spacing w:val="-2"/>
          <w:sz w:val="24"/>
          <w:szCs w:val="24"/>
        </w:rPr>
        <w:t>зимой: снег, холодный дождь (в зависимости от погодных усло</w:t>
      </w:r>
      <w:r w:rsidRPr="00EC5A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C5AF9">
        <w:rPr>
          <w:rFonts w:ascii="Times New Roman" w:hAnsi="Times New Roman" w:cs="Times New Roman"/>
          <w:sz w:val="24"/>
          <w:szCs w:val="24"/>
        </w:rPr>
        <w:t xml:space="preserve">вий); </w:t>
      </w:r>
      <w:r w:rsidRPr="00EC5AF9">
        <w:rPr>
          <w:rFonts w:ascii="Times New Roman" w:hAnsi="Times New Roman" w:cs="Times New Roman"/>
          <w:spacing w:val="-3"/>
          <w:sz w:val="24"/>
          <w:szCs w:val="24"/>
        </w:rPr>
        <w:t xml:space="preserve">весной: тает снег, холодный и теплый дождь (в зависимости от </w:t>
      </w:r>
      <w:r w:rsidRPr="00EC5AF9">
        <w:rPr>
          <w:rFonts w:ascii="Times New Roman" w:hAnsi="Times New Roman" w:cs="Times New Roman"/>
          <w:sz w:val="24"/>
          <w:szCs w:val="24"/>
        </w:rPr>
        <w:t>погодных условий), распускаются листочки.</w:t>
      </w:r>
      <w:proofErr w:type="gramEnd"/>
    </w:p>
    <w:p w:rsidR="00EC5AF9" w:rsidRPr="00EC5AF9" w:rsidRDefault="00EC5AF9" w:rsidP="00EC5AF9">
      <w:pPr>
        <w:widowControl w:val="0"/>
        <w:shd w:val="clear" w:color="auto" w:fill="FFFFFF"/>
        <w:autoSpaceDE w:val="0"/>
        <w:autoSpaceDN w:val="0"/>
        <w:adjustRightInd w:val="0"/>
        <w:ind w:right="29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pacing w:val="-2"/>
          <w:sz w:val="24"/>
          <w:szCs w:val="24"/>
        </w:rPr>
        <w:t xml:space="preserve">Наблюдения, игровые упражнения с флюгерами, ветряными вертушками. </w:t>
      </w:r>
      <w:proofErr w:type="gramStart"/>
      <w:r w:rsidRPr="00EC5AF9">
        <w:rPr>
          <w:rFonts w:ascii="Times New Roman" w:hAnsi="Times New Roman" w:cs="Times New Roman"/>
          <w:spacing w:val="-2"/>
          <w:sz w:val="24"/>
          <w:szCs w:val="24"/>
        </w:rPr>
        <w:t xml:space="preserve">Обучение составлению двухсловных предложений </w:t>
      </w:r>
      <w:r w:rsidRPr="00EC5AF9">
        <w:rPr>
          <w:rFonts w:ascii="Times New Roman" w:hAnsi="Times New Roman" w:cs="Times New Roman"/>
          <w:i/>
          <w:iCs/>
          <w:sz w:val="24"/>
          <w:szCs w:val="24"/>
        </w:rPr>
        <w:t>(Есть ветер?</w:t>
      </w:r>
      <w:proofErr w:type="gramEnd"/>
      <w:r w:rsidRPr="00EC5AF9">
        <w:rPr>
          <w:rFonts w:ascii="Times New Roman" w:hAnsi="Times New Roman" w:cs="Times New Roman"/>
          <w:i/>
          <w:iCs/>
          <w:sz w:val="24"/>
          <w:szCs w:val="24"/>
        </w:rPr>
        <w:t xml:space="preserve"> Нет ветра? </w:t>
      </w:r>
      <w:proofErr w:type="gramStart"/>
      <w:r w:rsidRPr="00EC5AF9">
        <w:rPr>
          <w:rFonts w:ascii="Times New Roman" w:hAnsi="Times New Roman" w:cs="Times New Roman"/>
          <w:i/>
          <w:iCs/>
          <w:sz w:val="24"/>
          <w:szCs w:val="24"/>
        </w:rPr>
        <w:t>Дует ветер.).</w:t>
      </w:r>
      <w:proofErr w:type="gramEnd"/>
    </w:p>
    <w:p w:rsidR="00EC5AF9" w:rsidRPr="00EC5AF9" w:rsidRDefault="00EC5AF9" w:rsidP="00EC5AF9">
      <w:pPr>
        <w:widowControl w:val="0"/>
        <w:shd w:val="clear" w:color="auto" w:fill="FFFFFF"/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pacing w:val="-1"/>
          <w:sz w:val="24"/>
          <w:szCs w:val="24"/>
        </w:rPr>
        <w:t xml:space="preserve">В   имитационных   играх,  этюдах,   пантомимах   уточнение </w:t>
      </w:r>
      <w:r w:rsidRPr="00EC5AF9">
        <w:rPr>
          <w:rFonts w:ascii="Times New Roman" w:hAnsi="Times New Roman" w:cs="Times New Roman"/>
          <w:sz w:val="24"/>
          <w:szCs w:val="24"/>
        </w:rPr>
        <w:t xml:space="preserve">представлений обучающихся о солнце, луне, тучах, дожде, каплях, </w:t>
      </w:r>
      <w:r w:rsidRPr="00EC5AF9">
        <w:rPr>
          <w:rFonts w:ascii="Times New Roman" w:hAnsi="Times New Roman" w:cs="Times New Roman"/>
          <w:spacing w:val="-1"/>
          <w:sz w:val="24"/>
          <w:szCs w:val="24"/>
        </w:rPr>
        <w:t>снеге и снежинках и их изображении на картинках и рисунках.</w:t>
      </w:r>
    </w:p>
    <w:p w:rsidR="00EC5AF9" w:rsidRPr="00EC5AF9" w:rsidRDefault="00EC5AF9" w:rsidP="00EC5AF9">
      <w:pPr>
        <w:widowControl w:val="0"/>
        <w:shd w:val="clear" w:color="auto" w:fill="FFFFFF"/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pacing w:val="-2"/>
          <w:sz w:val="24"/>
          <w:szCs w:val="24"/>
        </w:rPr>
        <w:t xml:space="preserve">Чтение </w:t>
      </w:r>
      <w:proofErr w:type="spellStart"/>
      <w:r w:rsidRPr="00EC5AF9">
        <w:rPr>
          <w:rFonts w:ascii="Times New Roman" w:hAnsi="Times New Roman" w:cs="Times New Roman"/>
          <w:spacing w:val="-2"/>
          <w:sz w:val="24"/>
          <w:szCs w:val="24"/>
        </w:rPr>
        <w:t>обучающимсяпотешек</w:t>
      </w:r>
      <w:proofErr w:type="spellEnd"/>
      <w:r w:rsidRPr="00EC5AF9">
        <w:rPr>
          <w:rFonts w:ascii="Times New Roman" w:hAnsi="Times New Roman" w:cs="Times New Roman"/>
          <w:spacing w:val="-2"/>
          <w:sz w:val="24"/>
          <w:szCs w:val="24"/>
        </w:rPr>
        <w:t xml:space="preserve">, песенок, стихотворений, сказок о  явлениях природы, о небесных светилах. Вовлечение </w:t>
      </w:r>
      <w:proofErr w:type="spellStart"/>
      <w:r w:rsidRPr="00EC5AF9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r w:rsidRPr="00EC5AF9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Pr="00EC5AF9">
        <w:rPr>
          <w:rFonts w:ascii="Times New Roman" w:hAnsi="Times New Roman" w:cs="Times New Roman"/>
          <w:sz w:val="24"/>
          <w:szCs w:val="24"/>
        </w:rPr>
        <w:t>доступные</w:t>
      </w:r>
      <w:proofErr w:type="spellEnd"/>
      <w:r w:rsidRPr="00EC5AF9">
        <w:rPr>
          <w:rFonts w:ascii="Times New Roman" w:hAnsi="Times New Roman" w:cs="Times New Roman"/>
          <w:sz w:val="24"/>
          <w:szCs w:val="24"/>
        </w:rPr>
        <w:t xml:space="preserve"> народные игры.</w:t>
      </w:r>
    </w:p>
    <w:p w:rsidR="00EC5AF9" w:rsidRPr="00EC5AF9" w:rsidRDefault="00EC5AF9" w:rsidP="00EC5AF9">
      <w:pPr>
        <w:widowControl w:val="0"/>
        <w:shd w:val="clear" w:color="auto" w:fill="FFFFFF"/>
        <w:autoSpaceDE w:val="0"/>
        <w:autoSpaceDN w:val="0"/>
        <w:adjustRightInd w:val="0"/>
        <w:ind w:right="13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>Рисование учителем с привлечением к этому действию уче</w:t>
      </w:r>
      <w:r w:rsidRPr="00EC5AF9">
        <w:rPr>
          <w:rFonts w:ascii="Times New Roman" w:hAnsi="Times New Roman" w:cs="Times New Roman"/>
          <w:spacing w:val="-2"/>
          <w:sz w:val="24"/>
          <w:szCs w:val="24"/>
        </w:rPr>
        <w:t xml:space="preserve">ников красками (вместе с учителем): создание цветных пятен </w:t>
      </w:r>
      <w:r w:rsidRPr="00EC5AF9">
        <w:rPr>
          <w:rFonts w:ascii="Times New Roman" w:hAnsi="Times New Roman" w:cs="Times New Roman"/>
          <w:spacing w:val="-3"/>
          <w:sz w:val="24"/>
          <w:szCs w:val="24"/>
        </w:rPr>
        <w:t xml:space="preserve">большой кистью, губкой, рукой и последующее ассоциирование этих пятен с реальными объектами (солнце, тучи). Называние их с </w:t>
      </w:r>
      <w:r w:rsidRPr="00EC5AF9">
        <w:rPr>
          <w:rFonts w:ascii="Times New Roman" w:hAnsi="Times New Roman" w:cs="Times New Roman"/>
          <w:sz w:val="24"/>
          <w:szCs w:val="24"/>
        </w:rPr>
        <w:t xml:space="preserve">помощью учителя. </w:t>
      </w:r>
      <w:r w:rsidRPr="00EC5AF9">
        <w:rPr>
          <w:rFonts w:ascii="Times New Roman" w:hAnsi="Times New Roman" w:cs="Times New Roman"/>
          <w:sz w:val="24"/>
          <w:szCs w:val="24"/>
        </w:rPr>
        <w:lastRenderedPageBreak/>
        <w:t>(Интеграция с уроками «Изобразительная деятельность».)</w:t>
      </w:r>
    </w:p>
    <w:p w:rsidR="00EC5AF9" w:rsidRPr="00EC5AF9" w:rsidRDefault="00EC5AF9" w:rsidP="00EC5AF9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AF9" w:rsidRPr="00EC5AF9" w:rsidRDefault="00EC5AF9" w:rsidP="00EC5A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3"/>
        <w:gridCol w:w="2977"/>
        <w:gridCol w:w="3573"/>
      </w:tblGrid>
      <w:tr w:rsidR="00EC5AF9" w:rsidRPr="00EC5AF9" w:rsidTr="00E121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AF9" w:rsidRPr="00EC5AF9" w:rsidRDefault="00EC5AF9" w:rsidP="00E1211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5AF9" w:rsidRPr="00EC5AF9" w:rsidRDefault="00EC5AF9" w:rsidP="00E1211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предмета, курса.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AF9" w:rsidRPr="00EC5AF9" w:rsidRDefault="00EC5AF9" w:rsidP="00E1211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AF9" w:rsidRPr="00EC5AF9" w:rsidRDefault="00EC5AF9" w:rsidP="00E1211E">
            <w:pPr>
              <w:spacing w:after="200" w:line="276" w:lineRule="auto"/>
              <w:ind w:right="7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C5AF9" w:rsidRPr="00EC5AF9" w:rsidTr="00E1211E">
        <w:trPr>
          <w:trHeight w:val="1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AF9" w:rsidRPr="00EC5AF9" w:rsidRDefault="00EC5AF9" w:rsidP="00E121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изменения в природе </w:t>
            </w:r>
          </w:p>
          <w:p w:rsidR="00EC5AF9" w:rsidRPr="00EC5AF9" w:rsidRDefault="00EC5AF9" w:rsidP="00E121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о влиянии солнца на смену времён года.</w:t>
            </w:r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высотой солнца над горизонтом в разное время года: направление солнечных лучей, количество тепла и света.</w:t>
            </w:r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продолжительности дня и ночи. Восход, заход солнца.</w:t>
            </w:r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      </w:r>
            <w:proofErr w:type="gramEnd"/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AF9" w:rsidRPr="00EC5AF9" w:rsidRDefault="00EC5AF9" w:rsidP="00E121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5AF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Урок. </w:t>
            </w:r>
          </w:p>
          <w:p w:rsidR="00EC5AF9" w:rsidRPr="00EC5AF9" w:rsidRDefault="00EC5AF9" w:rsidP="00E121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5AF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  <w:r w:rsidRPr="00EC5AF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  <w:t xml:space="preserve">Уроки формирования новых знаний: </w:t>
            </w:r>
          </w:p>
          <w:p w:rsidR="00EC5AF9" w:rsidRPr="00EC5AF9" w:rsidRDefault="00EC5AF9" w:rsidP="00E121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5AF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  <w:r w:rsidRPr="00EC5AF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  <w:t>Уроки обучения умениям и навыкам.</w:t>
            </w:r>
          </w:p>
          <w:p w:rsidR="00EC5AF9" w:rsidRPr="00EC5AF9" w:rsidRDefault="00EC5AF9" w:rsidP="00E121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5AF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  <w:r w:rsidRPr="00EC5AF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  <w:t>Уроки повторения, обобщения, закрепления знаний.</w:t>
            </w:r>
          </w:p>
          <w:p w:rsidR="00EC5AF9" w:rsidRPr="00EC5AF9" w:rsidRDefault="00EC5AF9" w:rsidP="00E121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9" w:rsidRPr="00EC5AF9" w:rsidRDefault="00EC5AF9" w:rsidP="00E121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F9" w:rsidRPr="00EC5AF9" w:rsidTr="00E1211E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9" w:rsidRPr="00EC5AF9" w:rsidRDefault="00EC5AF9" w:rsidP="00E12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распознавание растений по их признакам: деревья, кустарники, травы.</w:t>
            </w:r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Части растений: корень, стебель (ствол), ветки, почки, листья, цветы.</w:t>
            </w:r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сада. Фруктовые деревья (2—3 названия); ягодные кустарники (2—3 названия). Внешний вид, распознавание. Плоды. Ягоды.</w:t>
            </w:r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Лес. Растения леса. Деревья хвойные и лиственные, кустарники.</w:t>
            </w:r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Семена. Орехи. Лесные ягоды. Ягоды съедобные и несъедобные.</w:t>
            </w:r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Грибы. Грибы съедобные и несъедобные.</w:t>
            </w:r>
          </w:p>
          <w:p w:rsidR="00EC5AF9" w:rsidRPr="00EC5AF9" w:rsidRDefault="00EC5AF9" w:rsidP="00E121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Травы полезные и травы опасные.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Урок. </w:t>
            </w:r>
          </w:p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Уроки формирования новых знаний: </w:t>
            </w:r>
          </w:p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Уроки обучения умениям и навыкам.</w:t>
            </w:r>
          </w:p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Уроки повторения, обобщения, закрепления знаний.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F9" w:rsidRPr="00EC5AF9" w:rsidTr="00E1211E">
        <w:trPr>
          <w:trHeight w:val="9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9" w:rsidRPr="00EC5AF9" w:rsidRDefault="00EC5AF9" w:rsidP="00E121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Животный мир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животные: свинья, корова, кролик. Внешний вид, питание, детёныши. Уход за домашними животными.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диких и домашних животных. Сходства и различия: кабан — свинья, заяц — кролик.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Птицы. Внешний вид, питание, повадки, образ жизни.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гнёзд, забота о потомстве. Птицы перелётные и зимующие: ласточка, дрозд, галка, дятел.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Хищные птицы: ястреб, коршун. Певчие птицы.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Урок. </w:t>
            </w:r>
          </w:p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Уроки формирования новых знаний: </w:t>
            </w:r>
          </w:p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Уроки обучения умениям и навыкам.</w:t>
            </w:r>
          </w:p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Уроки повторения, обобщения, закрепления знаний.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9" w:rsidRPr="00EC5AF9" w:rsidRDefault="00EC5AF9" w:rsidP="00E121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F9" w:rsidRPr="00EC5AF9" w:rsidTr="00E1211E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9" w:rsidRPr="00EC5AF9" w:rsidRDefault="00EC5AF9" w:rsidP="00E121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Объекты неживой природы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Солнце и Луна.  Планета и звезды.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Глобус – модель Земли.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природных объектов. Вода. Свойства воды.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природных объектов. Песок. Свойства песка.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природных объектов. Земля и глина. Сходства и различия.  </w:t>
            </w:r>
          </w:p>
          <w:p w:rsidR="00EC5AF9" w:rsidRPr="00EC5AF9" w:rsidRDefault="00EC5AF9" w:rsidP="00E1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природных объектов. Камешки.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Урок. </w:t>
            </w:r>
          </w:p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Уроки формирования новых знаний: </w:t>
            </w:r>
          </w:p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Уроки обучения умениям и навыкам.</w:t>
            </w:r>
          </w:p>
          <w:p w:rsidR="00EC5AF9" w:rsidRPr="00EC5AF9" w:rsidRDefault="00EC5AF9" w:rsidP="00E1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Уроки повторения, обобщения, закрепления знаний.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9" w:rsidRPr="00EC5AF9" w:rsidRDefault="00EC5AF9" w:rsidP="00E121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AF9" w:rsidRPr="00EC5AF9" w:rsidRDefault="00EC5AF9" w:rsidP="00EC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AF9" w:rsidRPr="00EC5AF9" w:rsidRDefault="00EC5AF9" w:rsidP="00EC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AF9" w:rsidRPr="00EC5AF9" w:rsidRDefault="00EC5AF9" w:rsidP="00EC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AF9" w:rsidRPr="00EC5AF9" w:rsidRDefault="00EC5AF9" w:rsidP="00EC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AF9" w:rsidRPr="00EC5AF9" w:rsidRDefault="00EC5AF9" w:rsidP="00EC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992"/>
        <w:gridCol w:w="6630"/>
        <w:gridCol w:w="2017"/>
      </w:tblGrid>
      <w:tr w:rsidR="00EC5AF9" w:rsidRPr="00EC5AF9" w:rsidTr="00E1211E">
        <w:tc>
          <w:tcPr>
            <w:tcW w:w="992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0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7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EC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C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EC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EC5AF9" w:rsidRPr="00EC5AF9" w:rsidTr="00E1211E">
        <w:tc>
          <w:tcPr>
            <w:tcW w:w="992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0" w:type="dxa"/>
          </w:tcPr>
          <w:p w:rsidR="00EC5AF9" w:rsidRPr="00EC5AF9" w:rsidRDefault="00EC5AF9" w:rsidP="00E1211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2017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5AF9" w:rsidRPr="00EC5AF9" w:rsidTr="00E1211E">
        <w:tc>
          <w:tcPr>
            <w:tcW w:w="992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0" w:type="dxa"/>
          </w:tcPr>
          <w:p w:rsidR="00EC5AF9" w:rsidRPr="00EC5AF9" w:rsidRDefault="00EC5AF9" w:rsidP="00E12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017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5AF9" w:rsidRPr="00EC5AF9" w:rsidTr="00E1211E">
        <w:tc>
          <w:tcPr>
            <w:tcW w:w="992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0" w:type="dxa"/>
          </w:tcPr>
          <w:p w:rsidR="00EC5AF9" w:rsidRPr="00EC5AF9" w:rsidRDefault="00EC5AF9" w:rsidP="00E1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017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5AF9" w:rsidRPr="00EC5AF9" w:rsidTr="00E1211E">
        <w:tc>
          <w:tcPr>
            <w:tcW w:w="992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0" w:type="dxa"/>
          </w:tcPr>
          <w:p w:rsidR="00EC5AF9" w:rsidRPr="00EC5AF9" w:rsidRDefault="00EC5AF9" w:rsidP="00E12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Объекты неживой природы</w:t>
            </w:r>
          </w:p>
        </w:tc>
        <w:tc>
          <w:tcPr>
            <w:tcW w:w="2017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5AF9" w:rsidRPr="00EC5AF9" w:rsidTr="00E1211E">
        <w:tc>
          <w:tcPr>
            <w:tcW w:w="992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</w:tcPr>
          <w:p w:rsidR="00EC5AF9" w:rsidRPr="00EC5AF9" w:rsidRDefault="00EC5AF9" w:rsidP="00E1211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017" w:type="dxa"/>
          </w:tcPr>
          <w:p w:rsidR="00EC5AF9" w:rsidRPr="00EC5AF9" w:rsidRDefault="00EC5AF9" w:rsidP="00E12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EC5AF9" w:rsidRPr="00EC5AF9" w:rsidRDefault="00EC5AF9" w:rsidP="00EC5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F9" w:rsidRPr="00EC5AF9" w:rsidRDefault="00EC5AF9" w:rsidP="00EC5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F9" w:rsidRPr="00EC5AF9" w:rsidRDefault="00EC5AF9" w:rsidP="00EC5A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F9" w:rsidRPr="00EC5AF9" w:rsidRDefault="00EC5AF9" w:rsidP="00EC5A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AF9" w:rsidRPr="00EC5AF9" w:rsidRDefault="00EC5AF9" w:rsidP="00EC5A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Календарно-тематическое планирование</w:t>
      </w:r>
    </w:p>
    <w:p w:rsidR="00EC5AF9" w:rsidRPr="00EC5AF9" w:rsidRDefault="00EC5AF9" w:rsidP="00EC5A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«Окружающий природный мир»</w:t>
      </w:r>
    </w:p>
    <w:p w:rsidR="00EC5AF9" w:rsidRPr="00EC5AF9" w:rsidRDefault="00EC5AF9" w:rsidP="00EC5A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4958" w:type="dxa"/>
        <w:tblLook w:val="04A0" w:firstRow="1" w:lastRow="0" w:firstColumn="1" w:lastColumn="0" w:noHBand="0" w:noVBand="1"/>
      </w:tblPr>
      <w:tblGrid>
        <w:gridCol w:w="851"/>
        <w:gridCol w:w="8755"/>
        <w:gridCol w:w="1559"/>
        <w:gridCol w:w="1984"/>
        <w:gridCol w:w="1809"/>
      </w:tblGrid>
      <w:tr w:rsidR="00EC5AF9" w:rsidRPr="00EC5AF9" w:rsidTr="00EC5AF9">
        <w:trPr>
          <w:trHeight w:val="1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Входящий контроль</w:t>
            </w:r>
            <w:r w:rsidRPr="00EC5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Экскурсия по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Экскурсия на школьный двор. Наблюдение за</w:t>
            </w:r>
            <w:r w:rsidRPr="00EC5AF9">
              <w:rPr>
                <w:sz w:val="24"/>
                <w:szCs w:val="24"/>
                <w:lang w:eastAsia="ru-RU"/>
              </w:rPr>
              <w:t> </w:t>
            </w:r>
            <w:r w:rsidRPr="00EC5AF9">
              <w:rPr>
                <w:sz w:val="24"/>
                <w:szCs w:val="24"/>
                <w:lang w:val="ru-RU" w:eastAsia="ru-RU"/>
              </w:rPr>
              <w:t>сезонными изменениями в природе. (Осень)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Осенние месяцы. Рисование по трафарету.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Растения осенью. Рисование осенних листьев.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Животные осенью. Подготовка животных к зиме.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EC5AF9" w:rsidRPr="00EC5AF9" w:rsidTr="00EC5AF9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Одежда людей осенью. Выбор осенней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Время суток: день, ночь, вечер, утро.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C5AF9">
              <w:rPr>
                <w:sz w:val="24"/>
                <w:szCs w:val="24"/>
                <w:lang w:eastAsia="ru-RU"/>
              </w:rPr>
              <w:t>Небо</w:t>
            </w:r>
            <w:proofErr w:type="spellEnd"/>
            <w:r w:rsidRPr="00EC5AF9">
              <w:rPr>
                <w:sz w:val="24"/>
                <w:szCs w:val="24"/>
                <w:lang w:val="ru-RU" w:eastAsia="ru-RU"/>
              </w:rPr>
              <w:t>.</w:t>
            </w:r>
            <w:r w:rsidRPr="00EC5A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F9">
              <w:rPr>
                <w:sz w:val="24"/>
                <w:szCs w:val="24"/>
                <w:lang w:eastAsia="ru-RU"/>
              </w:rPr>
              <w:t>Солнце</w:t>
            </w:r>
            <w:proofErr w:type="spellEnd"/>
            <w:r w:rsidRPr="00EC5AF9">
              <w:rPr>
                <w:sz w:val="24"/>
                <w:szCs w:val="24"/>
                <w:lang w:val="ru-RU" w:eastAsia="ru-RU"/>
              </w:rPr>
              <w:t>.</w:t>
            </w:r>
            <w:r w:rsidRPr="00EC5A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F9">
              <w:rPr>
                <w:sz w:val="24"/>
                <w:szCs w:val="24"/>
                <w:lang w:eastAsia="ru-RU"/>
              </w:rPr>
              <w:t>Облако</w:t>
            </w:r>
            <w:proofErr w:type="spellEnd"/>
            <w:r w:rsidRPr="00EC5AF9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Повторение по теме: Объекты неживой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Растения: деревья. Экскурсия в природу. Наблюдение за природными изменениями.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«Листопад».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Растения: кустарники. Сравнение деревьев и кустарников.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нашего края. Знакомство с домашними животными: корова, лошадь, кошка, собака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дикими животными: лиса, волк, заяц, медведь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суток: ночь. Объекты неживой природы: Луна,</w:t>
            </w:r>
            <w:r w:rsidRPr="00EC5A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Звезды</w:t>
            </w: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Части растения: корень, стебель (ствол), лист, цветок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Времена года. Зима. Природа зимой. Зимние месяцы. Одежда людей зимой.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EC5AF9" w:rsidRPr="00EC5AF9" w:rsidTr="00EC5AF9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C5AF9">
              <w:rPr>
                <w:sz w:val="24"/>
                <w:szCs w:val="24"/>
                <w:lang w:eastAsia="ru-RU"/>
              </w:rPr>
              <w:t>Экскурсия</w:t>
            </w:r>
            <w:proofErr w:type="spellEnd"/>
            <w:r w:rsidRPr="00EC5AF9">
              <w:rPr>
                <w:sz w:val="24"/>
                <w:szCs w:val="24"/>
                <w:lang w:val="ru-RU" w:eastAsia="ru-RU"/>
              </w:rPr>
              <w:t xml:space="preserve"> по школьному двору.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</w:tr>
      <w:tr w:rsidR="00EC5AF9" w:rsidRPr="00EC5AF9" w:rsidTr="00EC5AF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5AF9">
              <w:rPr>
                <w:sz w:val="24"/>
                <w:szCs w:val="24"/>
                <w:lang w:eastAsia="ru-RU"/>
              </w:rPr>
              <w:t>Поведение</w:t>
            </w:r>
            <w:proofErr w:type="spellEnd"/>
            <w:r w:rsidRPr="00EC5A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F9">
              <w:rPr>
                <w:sz w:val="24"/>
                <w:szCs w:val="24"/>
                <w:lang w:eastAsia="ru-RU"/>
              </w:rPr>
              <w:t>животных</w:t>
            </w:r>
            <w:proofErr w:type="spellEnd"/>
            <w:r w:rsidRPr="00EC5A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F9">
              <w:rPr>
                <w:sz w:val="24"/>
                <w:szCs w:val="24"/>
                <w:lang w:eastAsia="ru-RU"/>
              </w:rPr>
              <w:t>зимой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5AF9">
              <w:rPr>
                <w:sz w:val="24"/>
                <w:szCs w:val="24"/>
                <w:lang w:eastAsia="ru-RU"/>
              </w:rPr>
              <w:t>Птицы</w:t>
            </w:r>
            <w:proofErr w:type="spellEnd"/>
            <w:r w:rsidRPr="00EC5A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F9">
              <w:rPr>
                <w:sz w:val="24"/>
                <w:szCs w:val="24"/>
                <w:lang w:eastAsia="ru-RU"/>
              </w:rPr>
              <w:t>нашего</w:t>
            </w:r>
            <w:proofErr w:type="spellEnd"/>
            <w:r w:rsidRPr="00EC5A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AF9">
              <w:rPr>
                <w:sz w:val="24"/>
                <w:szCs w:val="24"/>
                <w:lang w:eastAsia="ru-RU"/>
              </w:rPr>
              <w:t>края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Знакомство с домашними птицами: курица, петух, 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Наблюдение за птицами в зимний период. Кормление  птиц.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Знакомство с зимующими птицами: голубь, ворона, воробей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</w:tr>
      <w:tr w:rsidR="00EC5AF9" w:rsidRPr="00EC5AF9" w:rsidTr="00EC5AF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Экскурсия в природу. Наблюдение за природными изменениями.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Знакомство с объектом неживой природы: почва, водоем, Земля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5AF9">
              <w:rPr>
                <w:sz w:val="24"/>
                <w:szCs w:val="24"/>
                <w:lang w:val="ru-RU" w:eastAsia="ru-RU"/>
              </w:rPr>
              <w:t>Весенние месяцы.</w:t>
            </w:r>
            <w:r w:rsidRPr="00EC5AF9">
              <w:rPr>
                <w:color w:val="000000"/>
                <w:sz w:val="24"/>
                <w:szCs w:val="24"/>
                <w:lang w:val="ru-RU" w:eastAsia="ru-RU"/>
              </w:rPr>
              <w:t xml:space="preserve"> Наблюдение за природными изменениями (весна). Экскурсия в </w:t>
            </w:r>
            <w:proofErr w:type="spellStart"/>
            <w:r w:rsidRPr="00EC5AF9">
              <w:rPr>
                <w:color w:val="000000"/>
                <w:sz w:val="24"/>
                <w:szCs w:val="24"/>
                <w:lang w:val="ru-RU" w:eastAsia="ru-RU"/>
              </w:rPr>
              <w:t>природу</w:t>
            </w:r>
            <w:proofErr w:type="gramStart"/>
            <w:r w:rsidRPr="00EC5AF9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EC5AF9">
              <w:rPr>
                <w:color w:val="000000"/>
                <w:sz w:val="24"/>
                <w:szCs w:val="24"/>
                <w:lang w:val="ru-RU" w:eastAsia="ru-RU"/>
              </w:rPr>
              <w:t>астения</w:t>
            </w:r>
            <w:proofErr w:type="spellEnd"/>
            <w:r w:rsidRPr="00EC5AF9">
              <w:rPr>
                <w:color w:val="000000"/>
                <w:sz w:val="24"/>
                <w:szCs w:val="24"/>
                <w:lang w:val="ru-RU" w:eastAsia="ru-RU"/>
              </w:rPr>
              <w:t xml:space="preserve"> весной.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EC5AF9" w:rsidRPr="00EC5AF9" w:rsidTr="00EC5AF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тему: Растения весной.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весной. Поведение диких животных весной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людей весной. Объект неживой природы: дождь</w:t>
            </w:r>
            <w:proofErr w:type="gramStart"/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месяцы.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EC5AF9" w:rsidRPr="00EC5AF9" w:rsidTr="00EC5AF9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летом.</w:t>
            </w:r>
            <w:r w:rsidRPr="00EC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Животные летом.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F9" w:rsidRPr="00EC5AF9" w:rsidRDefault="00EC5A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F9" w:rsidRPr="00EC5AF9" w:rsidRDefault="00EC5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</w:tbl>
    <w:p w:rsidR="00EC5AF9" w:rsidRPr="00EC5AF9" w:rsidRDefault="00EC5AF9" w:rsidP="00EC5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F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C5AF9" w:rsidRPr="00EC5AF9" w:rsidRDefault="00EC5AF9" w:rsidP="00EC5A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№ 1599);</w:t>
      </w:r>
      <w:proofErr w:type="gramEnd"/>
    </w:p>
    <w:p w:rsidR="00EC5AF9" w:rsidRPr="00EC5AF9" w:rsidRDefault="00EC5AF9" w:rsidP="00EC5A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Адаптированная  основная общеобразовательная программа МБОУ </w:t>
      </w:r>
      <w:proofErr w:type="spellStart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Кудиновской</w:t>
      </w:r>
      <w:proofErr w:type="spellEnd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для детей с умственной отсталостью (интеллектуальными нарушениями) (вариант 2)</w:t>
      </w:r>
    </w:p>
    <w:p w:rsidR="00EC5AF9" w:rsidRPr="00EC5AF9" w:rsidRDefault="00EC5AF9" w:rsidP="00EC5AF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C5AF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proofErr w:type="spellStart"/>
      <w:r w:rsidRPr="00EC5AF9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EC5AF9">
        <w:rPr>
          <w:rFonts w:ascii="Times New Roman" w:hAnsi="Times New Roman" w:cs="Times New Roman"/>
          <w:sz w:val="24"/>
          <w:szCs w:val="24"/>
        </w:rPr>
        <w:t xml:space="preserve"> И. М. программы специальных (коррекционных) образовательных учреждений VIII вида. 1-4 классы. М: Просвещение, 2013 г.;</w:t>
      </w:r>
    </w:p>
    <w:p w:rsidR="00EC5AF9" w:rsidRPr="00EC5AF9" w:rsidRDefault="00EC5AF9" w:rsidP="00EC5A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4. </w:t>
      </w:r>
      <w:r w:rsidRPr="00EC5A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Программно-методическим материалом «Обучение детей с выраженным недоразвитием интеллекта» под редакцией профессора И.М. </w:t>
      </w:r>
      <w:proofErr w:type="spellStart"/>
      <w:r w:rsidRPr="00EC5AF9">
        <w:rPr>
          <w:rFonts w:ascii="Times New Roman" w:eastAsia="Times New Roman" w:hAnsi="Times New Roman" w:cs="Times New Roman"/>
          <w:sz w:val="24"/>
          <w:szCs w:val="24"/>
          <w:highlight w:val="white"/>
        </w:rPr>
        <w:t>Бгажноковой</w:t>
      </w:r>
      <w:proofErr w:type="spellEnd"/>
      <w:r w:rsidRPr="00EC5A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(Москва, 2007).</w:t>
      </w:r>
      <w:r w:rsidRPr="00EC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AF9" w:rsidRPr="00EC5AF9" w:rsidRDefault="00EC5AF9" w:rsidP="00EC5A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F9" w:rsidRPr="00EC5AF9" w:rsidRDefault="00EC5AF9" w:rsidP="00EC5AF9">
      <w:pPr>
        <w:widowControl w:val="0"/>
        <w:tabs>
          <w:tab w:val="left" w:pos="1467"/>
          <w:tab w:val="left" w:pos="3241"/>
          <w:tab w:val="left" w:pos="3802"/>
          <w:tab w:val="left" w:pos="5183"/>
          <w:tab w:val="left" w:pos="6186"/>
          <w:tab w:val="left" w:pos="6733"/>
          <w:tab w:val="left" w:pos="8023"/>
        </w:tabs>
        <w:autoSpaceDE w:val="0"/>
        <w:autoSpaceDN w:val="0"/>
        <w:spacing w:line="240" w:lineRule="auto"/>
        <w:ind w:right="23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AF9">
        <w:rPr>
          <w:rFonts w:ascii="Times New Roman" w:hAnsi="Times New Roman" w:cs="Times New Roman"/>
          <w:b/>
          <w:sz w:val="24"/>
          <w:szCs w:val="24"/>
          <w:lang w:eastAsia="ar-SA"/>
        </w:rPr>
        <w:t>Интернет – ресурсы</w:t>
      </w:r>
    </w:p>
    <w:p w:rsidR="00EC5AF9" w:rsidRPr="00EC5AF9" w:rsidRDefault="00EC5AF9" w:rsidP="00EC5AF9">
      <w:pPr>
        <w:widowControl w:val="0"/>
        <w:tabs>
          <w:tab w:val="left" w:pos="1467"/>
          <w:tab w:val="left" w:pos="3241"/>
          <w:tab w:val="left" w:pos="3802"/>
          <w:tab w:val="left" w:pos="5183"/>
          <w:tab w:val="left" w:pos="6186"/>
          <w:tab w:val="left" w:pos="6733"/>
          <w:tab w:val="left" w:pos="8023"/>
        </w:tabs>
        <w:autoSpaceDE w:val="0"/>
        <w:autoSpaceDN w:val="0"/>
        <w:spacing w:line="240" w:lineRule="auto"/>
        <w:ind w:right="23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C5AF9" w:rsidRPr="00EC5AF9" w:rsidRDefault="00EC5AF9" w:rsidP="00EC5AF9">
      <w:pPr>
        <w:pStyle w:val="a3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C5AF9">
        <w:rPr>
          <w:rFonts w:ascii="Times New Roman" w:hAnsi="Times New Roman" w:cs="Times New Roman"/>
          <w:sz w:val="24"/>
          <w:szCs w:val="24"/>
          <w:lang w:eastAsia="ar-SA"/>
        </w:rPr>
        <w:t xml:space="preserve">Материалы и ресурсы, касающиеся использования ИКТ в учебном процессе.- Режим доступа: </w:t>
      </w:r>
      <w:hyperlink r:id="rId8" w:history="1">
        <w:r w:rsidRPr="00EC5AF9">
          <w:rPr>
            <w:rStyle w:val="ae"/>
            <w:rFonts w:ascii="Times New Roman" w:hAnsi="Times New Roman" w:cs="Times New Roman"/>
            <w:sz w:val="24"/>
            <w:szCs w:val="24"/>
          </w:rPr>
          <w:t>https://www.igraemsa.ru</w:t>
        </w:r>
      </w:hyperlink>
    </w:p>
    <w:p w:rsidR="00EC5AF9" w:rsidRPr="00EC5AF9" w:rsidRDefault="00EC5AF9" w:rsidP="00EC5AF9">
      <w:pPr>
        <w:suppressAutoHyphens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AF9">
        <w:rPr>
          <w:rFonts w:ascii="Times New Roman" w:hAnsi="Times New Roman" w:cs="Times New Roman"/>
          <w:b/>
          <w:sz w:val="24"/>
          <w:szCs w:val="24"/>
          <w:lang w:eastAsia="ar-SA"/>
        </w:rPr>
        <w:t>Материально – техническое обеспечение</w:t>
      </w:r>
    </w:p>
    <w:p w:rsidR="00EC5AF9" w:rsidRPr="00EC5AF9" w:rsidRDefault="00EC5AF9" w:rsidP="00EC5A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натуральные объекты, муляжи, макеты.</w:t>
      </w:r>
    </w:p>
    <w:p w:rsidR="00EC5AF9" w:rsidRPr="00EC5AF9" w:rsidRDefault="00EC5AF9" w:rsidP="00EC5A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предметные, сюжетные картинки по основным лексическим темам: «Птицы», «Животные» и др.;</w:t>
      </w:r>
    </w:p>
    <w:p w:rsidR="00EC5AF9" w:rsidRPr="00EC5AF9" w:rsidRDefault="00EC5AF9" w:rsidP="00EC5A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дидактические игры: «Времена года», </w:t>
      </w:r>
      <w:proofErr w:type="spellStart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дом», «Овощное лото», «Кто что ест», «Чей домик?»</w:t>
      </w:r>
    </w:p>
    <w:p w:rsidR="00EC5AF9" w:rsidRPr="00EC5AF9" w:rsidRDefault="00EC5AF9" w:rsidP="00EC5A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аудиозаписи («Звуки природы») и видеоматериалы, презентации, иллюстрирующие представителей живой природы</w:t>
      </w:r>
    </w:p>
    <w:p w:rsidR="00EC5AF9" w:rsidRPr="00EC5AF9" w:rsidRDefault="00EC5AF9" w:rsidP="00EC5A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тетради – раскраски с различными объектами окружающего природного мира;</w:t>
      </w:r>
    </w:p>
    <w:p w:rsidR="00725971" w:rsidRPr="00EC5AF9" w:rsidRDefault="00EC5AF9" w:rsidP="00EC5A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комплект рабочих тетрадей "Я-говорю!" под редакцией Л. Б. </w:t>
      </w:r>
      <w:proofErr w:type="spellStart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EC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Т. Логиновой, Л. В. Лопатиной (из серии "Ребенок и его игрушки", "Ребенок в школе", "Ребенок и его дом", «Ребенок и животные», «Ребенок и растения».</w:t>
      </w:r>
      <w:proofErr w:type="gramEnd"/>
    </w:p>
    <w:p w:rsidR="00725971" w:rsidRPr="00EC5AF9" w:rsidRDefault="00725971" w:rsidP="00BB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971" w:rsidRPr="00EC5AF9" w:rsidRDefault="00725971" w:rsidP="00BB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19" w:rsidRPr="00EC5AF9" w:rsidRDefault="00643719" w:rsidP="00BB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DC" w:rsidRPr="00EC5AF9" w:rsidRDefault="00BB0DDC" w:rsidP="00BB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106" w:rsidRPr="00EC5AF9" w:rsidRDefault="00BD66B7" w:rsidP="00005106">
      <w:pPr>
        <w:tabs>
          <w:tab w:val="left" w:pos="900"/>
          <w:tab w:val="left" w:pos="106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AF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05106" w:rsidRPr="00EC5AF9">
        <w:rPr>
          <w:rFonts w:ascii="Times New Roman" w:hAnsi="Times New Roman" w:cs="Times New Roman"/>
          <w:b/>
          <w:sz w:val="24"/>
          <w:szCs w:val="24"/>
        </w:rPr>
        <w:t xml:space="preserve">  «Согласовано»                                                                               </w:t>
      </w:r>
      <w:r w:rsidRPr="00EC5A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5106" w:rsidRPr="00EC5A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«Согласовано»</w:t>
      </w:r>
    </w:p>
    <w:p w:rsidR="00005106" w:rsidRPr="00EC5AF9" w:rsidRDefault="00BD66B7" w:rsidP="0000510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5106" w:rsidRPr="00EC5AF9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               </w:t>
      </w:r>
      <w:r w:rsidRPr="00EC5A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5106" w:rsidRPr="00EC5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06" w:rsidRPr="00EC5AF9">
        <w:rPr>
          <w:rFonts w:ascii="Times New Roman" w:hAnsi="Times New Roman" w:cs="Times New Roman"/>
          <w:sz w:val="24"/>
          <w:szCs w:val="24"/>
        </w:rPr>
        <w:t>РуководительМС</w:t>
      </w:r>
      <w:proofErr w:type="spellEnd"/>
    </w:p>
    <w:p w:rsidR="00005106" w:rsidRPr="00EC5AF9" w:rsidRDefault="00005106" w:rsidP="000051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 </w:t>
      </w:r>
      <w:r w:rsidR="00BD66B7" w:rsidRPr="00EC5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C5AF9">
        <w:rPr>
          <w:rFonts w:ascii="Times New Roman" w:hAnsi="Times New Roman" w:cs="Times New Roman"/>
          <w:sz w:val="24"/>
          <w:szCs w:val="24"/>
        </w:rPr>
        <w:t xml:space="preserve">   </w:t>
      </w:r>
      <w:r w:rsidR="00EC5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5AF9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</w:p>
    <w:p w:rsidR="00005106" w:rsidRPr="00EC5AF9" w:rsidRDefault="00005106" w:rsidP="0000510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                             МБОУ Кудиновской СОШ                                                                                                МБОУ Кудиновской СОШ</w:t>
      </w:r>
    </w:p>
    <w:p w:rsidR="00005106" w:rsidRPr="00EC5AF9" w:rsidRDefault="00005106" w:rsidP="0000510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EC5AF9">
        <w:rPr>
          <w:rFonts w:ascii="Times New Roman" w:hAnsi="Times New Roman" w:cs="Times New Roman"/>
          <w:sz w:val="24"/>
          <w:szCs w:val="24"/>
        </w:rPr>
        <w:t>Прилукина</w:t>
      </w:r>
      <w:proofErr w:type="spellEnd"/>
      <w:r w:rsidRPr="00EC5AF9">
        <w:rPr>
          <w:rFonts w:ascii="Times New Roman" w:hAnsi="Times New Roman" w:cs="Times New Roman"/>
          <w:sz w:val="24"/>
          <w:szCs w:val="24"/>
        </w:rPr>
        <w:t xml:space="preserve"> Т.И.                                                                                                 ____________Касьянова Е.В.</w:t>
      </w:r>
    </w:p>
    <w:p w:rsidR="00005106" w:rsidRPr="00EC5AF9" w:rsidRDefault="00005106" w:rsidP="0000510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  Протокол заседания МО №1                                                                                              Протокол заседания МС №1</w:t>
      </w:r>
    </w:p>
    <w:p w:rsidR="00005106" w:rsidRPr="00EC5AF9" w:rsidRDefault="00EC5AF9" w:rsidP="0000510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F9">
        <w:rPr>
          <w:rFonts w:ascii="Times New Roman" w:hAnsi="Times New Roman" w:cs="Times New Roman"/>
          <w:sz w:val="24"/>
          <w:szCs w:val="24"/>
        </w:rPr>
        <w:t xml:space="preserve">                  от «29» августа 2022</w:t>
      </w:r>
      <w:r w:rsidR="00005106" w:rsidRPr="00EC5AF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 w:rsidRPr="00EC5AF9">
        <w:rPr>
          <w:rFonts w:ascii="Times New Roman" w:hAnsi="Times New Roman" w:cs="Times New Roman"/>
          <w:sz w:val="24"/>
          <w:szCs w:val="24"/>
        </w:rPr>
        <w:t xml:space="preserve">            от «30» августа 2022</w:t>
      </w:r>
      <w:r w:rsidR="00005106" w:rsidRPr="00EC5A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20B" w:rsidRPr="00EC5AF9" w:rsidRDefault="00F9620B" w:rsidP="0000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9620B" w:rsidRPr="00EC5AF9" w:rsidSect="008054E6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71" w:rsidRDefault="00725971" w:rsidP="00725971">
      <w:pPr>
        <w:spacing w:after="0" w:line="240" w:lineRule="auto"/>
      </w:pPr>
      <w:r>
        <w:separator/>
      </w:r>
    </w:p>
  </w:endnote>
  <w:endnote w:type="continuationSeparator" w:id="0">
    <w:p w:rsidR="00725971" w:rsidRDefault="00725971" w:rsidP="0072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52360"/>
      <w:docPartObj>
        <w:docPartGallery w:val="Page Numbers (Bottom of Page)"/>
        <w:docPartUnique/>
      </w:docPartObj>
    </w:sdtPr>
    <w:sdtEndPr/>
    <w:sdtContent>
      <w:p w:rsidR="00725971" w:rsidRDefault="00EC5AF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B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5971" w:rsidRDefault="007259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71" w:rsidRDefault="00725971" w:rsidP="00725971">
      <w:pPr>
        <w:spacing w:after="0" w:line="240" w:lineRule="auto"/>
      </w:pPr>
      <w:r>
        <w:separator/>
      </w:r>
    </w:p>
  </w:footnote>
  <w:footnote w:type="continuationSeparator" w:id="0">
    <w:p w:rsidR="00725971" w:rsidRDefault="00725971" w:rsidP="0072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2BC6"/>
    <w:multiLevelType w:val="multilevel"/>
    <w:tmpl w:val="86A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C14A0"/>
    <w:multiLevelType w:val="hybridMultilevel"/>
    <w:tmpl w:val="FE5A8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23FC0"/>
    <w:multiLevelType w:val="hybridMultilevel"/>
    <w:tmpl w:val="C218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94A22"/>
    <w:multiLevelType w:val="hybridMultilevel"/>
    <w:tmpl w:val="7F44DECC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B5DCF"/>
    <w:multiLevelType w:val="hybridMultilevel"/>
    <w:tmpl w:val="33829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4B774F"/>
    <w:multiLevelType w:val="hybridMultilevel"/>
    <w:tmpl w:val="B83207FA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B707B9"/>
    <w:multiLevelType w:val="multilevel"/>
    <w:tmpl w:val="010EEB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D10FD"/>
    <w:multiLevelType w:val="hybridMultilevel"/>
    <w:tmpl w:val="B8841BBE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8D1"/>
    <w:rsid w:val="00005106"/>
    <w:rsid w:val="000E543B"/>
    <w:rsid w:val="001A18F2"/>
    <w:rsid w:val="002235F4"/>
    <w:rsid w:val="0023447D"/>
    <w:rsid w:val="00290A16"/>
    <w:rsid w:val="00310943"/>
    <w:rsid w:val="003B5C53"/>
    <w:rsid w:val="00423C34"/>
    <w:rsid w:val="004768D1"/>
    <w:rsid w:val="004D2CA1"/>
    <w:rsid w:val="0050627E"/>
    <w:rsid w:val="00543BC6"/>
    <w:rsid w:val="00572C6B"/>
    <w:rsid w:val="005B373F"/>
    <w:rsid w:val="006343BC"/>
    <w:rsid w:val="00643719"/>
    <w:rsid w:val="00693496"/>
    <w:rsid w:val="006B1DFE"/>
    <w:rsid w:val="006D6300"/>
    <w:rsid w:val="006E41FC"/>
    <w:rsid w:val="006E4D05"/>
    <w:rsid w:val="006F2D16"/>
    <w:rsid w:val="00725971"/>
    <w:rsid w:val="00741A30"/>
    <w:rsid w:val="007A2C22"/>
    <w:rsid w:val="007A4185"/>
    <w:rsid w:val="007F7602"/>
    <w:rsid w:val="008054E6"/>
    <w:rsid w:val="008406C3"/>
    <w:rsid w:val="00B34AD2"/>
    <w:rsid w:val="00BB0DDC"/>
    <w:rsid w:val="00BB194C"/>
    <w:rsid w:val="00BD66B7"/>
    <w:rsid w:val="00C078F3"/>
    <w:rsid w:val="00C21706"/>
    <w:rsid w:val="00CA7ABE"/>
    <w:rsid w:val="00D42C1E"/>
    <w:rsid w:val="00D70FC4"/>
    <w:rsid w:val="00D91287"/>
    <w:rsid w:val="00D94CEB"/>
    <w:rsid w:val="00DB0AE4"/>
    <w:rsid w:val="00E936E0"/>
    <w:rsid w:val="00EC5AF9"/>
    <w:rsid w:val="00EF4693"/>
    <w:rsid w:val="00F420EB"/>
    <w:rsid w:val="00F92E2A"/>
    <w:rsid w:val="00F9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EB"/>
    <w:pPr>
      <w:ind w:left="720"/>
      <w:contextualSpacing/>
    </w:pPr>
  </w:style>
  <w:style w:type="paragraph" w:styleId="a4">
    <w:name w:val="No Spacing"/>
    <w:link w:val="a5"/>
    <w:qFormat/>
    <w:rsid w:val="00F9620B"/>
    <w:pPr>
      <w:spacing w:after="0" w:line="240" w:lineRule="auto"/>
    </w:pPr>
  </w:style>
  <w:style w:type="table" w:styleId="a6">
    <w:name w:val="Table Grid"/>
    <w:basedOn w:val="a1"/>
    <w:rsid w:val="00F9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locked/>
    <w:rsid w:val="00F420EB"/>
  </w:style>
  <w:style w:type="paragraph" w:styleId="a7">
    <w:name w:val="Balloon Text"/>
    <w:basedOn w:val="a"/>
    <w:link w:val="a8"/>
    <w:uiPriority w:val="99"/>
    <w:semiHidden/>
    <w:unhideWhenUsed/>
    <w:rsid w:val="001A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F2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D70F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D70FC4"/>
    <w:pPr>
      <w:shd w:val="clear" w:color="auto" w:fill="FFFFFF"/>
      <w:spacing w:before="1320" w:after="0" w:line="576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locked/>
    <w:rsid w:val="00D70F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70FC4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72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971"/>
  </w:style>
  <w:style w:type="paragraph" w:styleId="ac">
    <w:name w:val="footer"/>
    <w:basedOn w:val="a"/>
    <w:link w:val="ad"/>
    <w:uiPriority w:val="99"/>
    <w:unhideWhenUsed/>
    <w:rsid w:val="0072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971"/>
  </w:style>
  <w:style w:type="character" w:styleId="ae">
    <w:name w:val="Hyperlink"/>
    <w:basedOn w:val="a0"/>
    <w:uiPriority w:val="99"/>
    <w:semiHidden/>
    <w:unhideWhenUsed/>
    <w:rsid w:val="00EC5AF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C5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3</cp:lastModifiedBy>
  <cp:revision>16</cp:revision>
  <cp:lastPrinted>2021-08-30T18:52:00Z</cp:lastPrinted>
  <dcterms:created xsi:type="dcterms:W3CDTF">2018-08-17T07:15:00Z</dcterms:created>
  <dcterms:modified xsi:type="dcterms:W3CDTF">2022-12-01T15:26:00Z</dcterms:modified>
</cp:coreProperties>
</file>